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871" w:rsidRPr="00FE7871" w:rsidRDefault="00FE7871" w:rsidP="00FE78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E787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FE7871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FE7871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FE7871" w:rsidRPr="00FE7871" w:rsidRDefault="00FE7871" w:rsidP="00FE7871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FE78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FE78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FE78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FE78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литературному чтению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4Б, 4В классов (б</w:t>
      </w:r>
      <w:r w:rsidRPr="00FE787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FE7871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FE7871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FE787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FE78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FE78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FE7871" w:rsidRPr="00FE7871" w:rsidRDefault="00FE7871" w:rsidP="00FE78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E7871" w:rsidRPr="00FE7871" w:rsidRDefault="00FE7871" w:rsidP="00FE78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«Литературное чтение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4Б,4В кла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FE7871" w:rsidRPr="00FE7871" w:rsidTr="0046222D">
        <w:trPr>
          <w:trHeight w:val="408"/>
        </w:trPr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FE7871" w:rsidRPr="00FE7871" w:rsidRDefault="00FE7871" w:rsidP="00FE7871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об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FE7871" w:rsidRPr="00FE7871" w:rsidTr="0046222D">
        <w:trPr>
          <w:trHeight w:val="408"/>
        </w:trPr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1446D6" w:rsidRPr="001446D6" w:rsidRDefault="00FE7871" w:rsidP="001446D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FE787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FE7871">
              <w:rPr>
                <w:rFonts w:ascii="Times New Roman" w:hAnsi="Times New Roman" w:cs="Times New Roman"/>
                <w:sz w:val="24"/>
                <w:szCs w:val="24"/>
              </w:rPr>
              <w:t xml:space="preserve"> Рабочая программа по литературному чтению для 3 класса </w:t>
            </w:r>
            <w:r w:rsidR="001446D6" w:rsidRPr="001446D6">
              <w:rPr>
                <w:rFonts w:ascii="Times New Roman" w:hAnsi="Times New Roman" w:cs="Times New Roman"/>
              </w:rPr>
              <w:t xml:space="preserve">соответствует </w:t>
            </w:r>
            <w:r w:rsidR="001446D6" w:rsidRPr="001446D6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1446D6">
              <w:rPr>
                <w:rFonts w:ascii="Times New Roman" w:hAnsi="Times New Roman" w:cs="Times New Roman"/>
                <w:sz w:val="24"/>
                <w:szCs w:val="24"/>
              </w:rPr>
              <w:t>чебному предмету «Литературное чтение</w:t>
            </w:r>
            <w:r w:rsidR="001446D6" w:rsidRPr="001446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446D6" w:rsidRPr="001446D6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1446D6" w:rsidRPr="001446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46D6" w:rsidRPr="001446D6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FE7871" w:rsidRPr="00FE7871" w:rsidRDefault="00FE7871" w:rsidP="00FE7871">
            <w:pPr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FE7871" w:rsidRPr="00FE7871" w:rsidTr="0046222D">
        <w:trPr>
          <w:trHeight w:val="408"/>
        </w:trPr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FE7871" w:rsidRPr="00FE7871" w:rsidRDefault="00314C88" w:rsidP="00FE78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FE7871" w:rsidRPr="00FE787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FE7871" w:rsidRPr="00FE7871" w:rsidRDefault="00FE7871" w:rsidP="00FE78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hAnsi="Times New Roman" w:cs="Times New Roman"/>
                <w:sz w:val="24"/>
                <w:szCs w:val="24"/>
              </w:rPr>
              <w:t xml:space="preserve">Климанова, Л. Ф., Горецкий В. Г., Голованова В. Г., Виноградская Л. А., </w:t>
            </w:r>
            <w:proofErr w:type="spellStart"/>
            <w:r w:rsidRPr="00FE7871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FE7871">
              <w:rPr>
                <w:rFonts w:ascii="Times New Roman" w:hAnsi="Times New Roman" w:cs="Times New Roman"/>
                <w:sz w:val="24"/>
                <w:szCs w:val="24"/>
              </w:rPr>
              <w:t xml:space="preserve">  М. В. Литературное чтение. Учебник, 4-й класс в 2-х ч. М.: Просвещение, 2021. </w:t>
            </w:r>
          </w:p>
          <w:p w:rsidR="00FE7871" w:rsidRPr="00FE7871" w:rsidRDefault="00FE7871" w:rsidP="00FE7871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FE7871" w:rsidRPr="00FE7871" w:rsidRDefault="00FE7871" w:rsidP="00FE7871">
            <w:pPr>
              <w:numPr>
                <w:ilvl w:val="0"/>
                <w:numId w:val="4"/>
              </w:numPr>
              <w:spacing w:before="100" w:beforeAutospacing="1" w:after="100" w:afterAutospacing="1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FE7871" w:rsidRPr="00FE7871" w:rsidRDefault="00FE7871" w:rsidP="00FE787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FE7871" w:rsidRPr="00FE7871" w:rsidRDefault="00FE7871" w:rsidP="00FE7871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      </w:r>
          </w:p>
        </w:tc>
      </w:tr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FE7871" w:rsidRPr="00FE7871" w:rsidRDefault="00FE7871" w:rsidP="00FE7871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</w:rPr>
            </w:pPr>
            <w:r w:rsidRPr="00FE7871">
              <w:rPr>
                <w:rFonts w:ascii="Times New Roman" w:eastAsia="Times New Roman" w:hAnsi="Times New Roman" w:cs="Times New Roman"/>
                <w:w w:val="105"/>
              </w:rPr>
      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FE7871" w:rsidRPr="00FE7871" w:rsidRDefault="00FE7871" w:rsidP="00FE7871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</w:rPr>
            </w:pPr>
            <w:r w:rsidRPr="00FE7871">
              <w:rPr>
                <w:rFonts w:ascii="Times New Roman" w:eastAsia="Times New Roman" w:hAnsi="Times New Roman" w:cs="Times New Roman"/>
                <w:w w:val="105"/>
              </w:rPr>
              <w:t>достижение необходимого для продолжения образования уровня общего речевого развития;</w:t>
            </w:r>
          </w:p>
          <w:p w:rsidR="00FE7871" w:rsidRPr="00FE7871" w:rsidRDefault="00FE7871" w:rsidP="00FE7871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</w:rPr>
            </w:pPr>
            <w:r w:rsidRPr="00FE7871">
              <w:rPr>
                <w:rFonts w:ascii="Times New Roman" w:eastAsia="Times New Roman" w:hAnsi="Times New Roman" w:cs="Times New Roman"/>
                <w:w w:val="105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FE7871" w:rsidRPr="00FE7871" w:rsidRDefault="00FE7871" w:rsidP="00FE7871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</w:rPr>
            </w:pPr>
            <w:r w:rsidRPr="00FE7871">
              <w:rPr>
                <w:rFonts w:ascii="Times New Roman" w:eastAsia="Times New Roman" w:hAnsi="Times New Roman" w:cs="Times New Roman"/>
                <w:w w:val="105"/>
              </w:rPr>
              <w:t xml:space="preserve">первоначальное представление о многообразии жанров </w:t>
            </w:r>
            <w:r w:rsidRPr="00FE7871">
              <w:rPr>
                <w:rFonts w:ascii="Times New Roman" w:eastAsia="Times New Roman" w:hAnsi="Times New Roman" w:cs="Times New Roman"/>
                <w:w w:val="105"/>
              </w:rPr>
              <w:lastRenderedPageBreak/>
              <w:t>художественных произведений и произведений устного народного творчества;</w:t>
            </w:r>
          </w:p>
          <w:p w:rsidR="00FE7871" w:rsidRPr="00FE7871" w:rsidRDefault="00FE7871" w:rsidP="00FE7871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</w:rPr>
            </w:pPr>
            <w:proofErr w:type="gramStart"/>
            <w:r w:rsidRPr="00FE7871">
              <w:rPr>
                <w:rFonts w:ascii="Times New Roman" w:eastAsia="Times New Roman" w:hAnsi="Times New Roman" w:cs="Times New Roman"/>
                <w:w w:val="105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      </w:r>
            <w:proofErr w:type="gramEnd"/>
            <w:r w:rsidRPr="00FE7871">
              <w:rPr>
                <w:rFonts w:ascii="Times New Roman" w:eastAsia="Times New Roman" w:hAnsi="Times New Roman" w:cs="Times New Roman"/>
                <w:w w:val="105"/>
              </w:rPr>
              <w:t xml:space="preserve"> </w:t>
            </w:r>
            <w:proofErr w:type="gramStart"/>
            <w:r w:rsidRPr="00FE7871">
              <w:rPr>
                <w:rFonts w:ascii="Times New Roman" w:eastAsia="Times New Roman" w:hAnsi="Times New Roman" w:cs="Times New Roman"/>
                <w:w w:val="105"/>
              </w:rPr>
      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      </w:r>
            <w:proofErr w:type="gramEnd"/>
          </w:p>
          <w:p w:rsidR="00FE7871" w:rsidRPr="00FE7871" w:rsidRDefault="00FE7871" w:rsidP="00FE7871">
            <w:pPr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292"/>
              <w:rPr>
                <w:rFonts w:ascii="Times New Roman" w:eastAsia="Times New Roman" w:hAnsi="Times New Roman" w:cs="Times New Roman"/>
                <w:w w:val="105"/>
              </w:rPr>
            </w:pPr>
            <w:r w:rsidRPr="00FE7871">
              <w:rPr>
                <w:rFonts w:ascii="Times New Roman" w:eastAsia="Times New Roman" w:hAnsi="Times New Roman" w:cs="Times New Roman"/>
                <w:w w:val="105"/>
              </w:rPr>
      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      </w:r>
          </w:p>
          <w:p w:rsidR="00FE7871" w:rsidRPr="00FE7871" w:rsidRDefault="00FE7871" w:rsidP="00FE7871">
            <w:pPr>
              <w:widowControl w:val="0"/>
              <w:spacing w:line="259" w:lineRule="auto"/>
              <w:ind w:left="292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FE7871" w:rsidRPr="00FE7871" w:rsidRDefault="00FE7871" w:rsidP="00FE787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FE7871" w:rsidRPr="00FE7871" w:rsidRDefault="00FE7871" w:rsidP="00FE7871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FE7871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FE7871" w:rsidRPr="00FE7871" w:rsidRDefault="00314C88" w:rsidP="00FE7871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4 часа в неделю, 136 часов </w:t>
            </w:r>
            <w:bookmarkStart w:id="0" w:name="_GoBack"/>
            <w:bookmarkEnd w:id="0"/>
            <w:r w:rsidR="00FE7871"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год</w:t>
            </w:r>
          </w:p>
        </w:tc>
      </w:tr>
      <w:tr w:rsidR="00FE7871" w:rsidRPr="00FE7871" w:rsidTr="0046222D">
        <w:tc>
          <w:tcPr>
            <w:tcW w:w="2972" w:type="dxa"/>
          </w:tcPr>
          <w:p w:rsidR="00FE7871" w:rsidRPr="00FE7871" w:rsidRDefault="00FE7871" w:rsidP="00FE7871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7871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FE7871" w:rsidRPr="00FE7871" w:rsidRDefault="00FE7871" w:rsidP="00FE78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shd w:val="clear" w:color="auto" w:fill="FFFFFF"/>
              </w:rPr>
              <w:t>Контроль знаний, умений и навыков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Cs w:val="21"/>
                <w:shd w:val="clear" w:color="auto" w:fill="FFFFFF"/>
              </w:rPr>
              <w:t> учащихся по курсу «</w:t>
            </w: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Литературного чтения» проводится в форме: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беседы, 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-фронтального и индивидуального опроса, 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работы по карточкам, 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-подготовки творческих работ,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тестирования, 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-систематической проверки навыка чтения, </w:t>
            </w:r>
          </w:p>
          <w:p w:rsidR="00FE7871" w:rsidRPr="00FE7871" w:rsidRDefault="00FE7871" w:rsidP="00FE7871">
            <w:pPr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E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-индивидуальных бесед по вопросам самостоятельного чтения учащихся, </w:t>
            </w:r>
          </w:p>
          <w:p w:rsidR="00FE7871" w:rsidRPr="006D733E" w:rsidRDefault="00FE7871" w:rsidP="00FE7871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FE78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-контрольных работ.</w:t>
            </w:r>
          </w:p>
          <w:p w:rsidR="006D733E" w:rsidRPr="006D733E" w:rsidRDefault="006D733E" w:rsidP="006D733E">
            <w:pPr>
              <w:numPr>
                <w:ilvl w:val="0"/>
                <w:numId w:val="3"/>
              </w:numPr>
              <w:spacing w:after="1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6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 подразделяется на четвертную и годовую.</w:t>
            </w:r>
          </w:p>
          <w:p w:rsidR="006D733E" w:rsidRPr="006D733E" w:rsidRDefault="006D733E" w:rsidP="006D733E">
            <w:pPr>
              <w:spacing w:after="16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6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Четвертная промежуточная аттестация обучающихся 4А класса проводится с целью получения объективной оценки усвоения </w:t>
            </w:r>
            <w:proofErr w:type="gramStart"/>
            <w:r w:rsidRPr="006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обучающимися</w:t>
            </w:r>
            <w:proofErr w:type="gramEnd"/>
            <w:r w:rsidRPr="006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4 классе выставляется на основе результатов текущего контроля успеваемости.</w:t>
            </w:r>
          </w:p>
          <w:p w:rsidR="006D733E" w:rsidRPr="00FE7871" w:rsidRDefault="006D733E" w:rsidP="006D733E">
            <w:pPr>
              <w:spacing w:after="16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6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Годовая промежуточная аттестация проводится по каждому учебному предмету, курсу, дисциплине, модулю и рассматривается как усредненны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й балл четвертных отметок в 4 </w:t>
            </w:r>
            <w:r w:rsidRPr="006D73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классе</w:t>
            </w:r>
          </w:p>
        </w:tc>
      </w:tr>
    </w:tbl>
    <w:p w:rsidR="00FE7871" w:rsidRPr="00FE7871" w:rsidRDefault="00FE7871" w:rsidP="00FE7871">
      <w:pPr>
        <w:rPr>
          <w:rFonts w:ascii="Calibri" w:eastAsia="Times New Roman" w:hAnsi="Calibri" w:cs="Times New Roman"/>
          <w:lang w:eastAsia="ru-RU"/>
        </w:rPr>
      </w:pPr>
    </w:p>
    <w:p w:rsidR="008F3EC3" w:rsidRDefault="008F3EC3"/>
    <w:sectPr w:rsidR="008F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EF"/>
    <w:multiLevelType w:val="hybridMultilevel"/>
    <w:tmpl w:val="CC94F1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3A8D631B"/>
    <w:multiLevelType w:val="hybridMultilevel"/>
    <w:tmpl w:val="BB44AC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2725F"/>
    <w:multiLevelType w:val="hybridMultilevel"/>
    <w:tmpl w:val="EB18B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6E1"/>
    <w:rsid w:val="001446D6"/>
    <w:rsid w:val="00314C88"/>
    <w:rsid w:val="006D733E"/>
    <w:rsid w:val="008F3EC3"/>
    <w:rsid w:val="00C276E1"/>
    <w:rsid w:val="00FE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87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787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0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2023-06-01T06:19:00Z</dcterms:created>
  <dcterms:modified xsi:type="dcterms:W3CDTF">2024-11-12T09:42:00Z</dcterms:modified>
</cp:coreProperties>
</file>