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FA9" w:rsidRPr="00650FA9" w:rsidRDefault="00650FA9" w:rsidP="00650FA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50FA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50FA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50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650FA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650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650FA9" w:rsidRPr="00650FA9" w:rsidRDefault="00650FA9" w:rsidP="00650FA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650FA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50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650FA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50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50FA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50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650FA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окружающему миру,</w:t>
      </w:r>
      <w:r w:rsidRPr="00650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4А класс (б</w:t>
      </w:r>
      <w:r w:rsidRPr="00650FA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50FA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650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650FA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50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50FA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50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50FA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650F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Style w:val="2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650FA9" w:rsidRPr="00650FA9" w:rsidTr="003D1C4C">
        <w:tc>
          <w:tcPr>
            <w:tcW w:w="2972" w:type="dxa"/>
          </w:tcPr>
          <w:p w:rsidR="00650FA9" w:rsidRPr="00650FA9" w:rsidRDefault="00650FA9" w:rsidP="00650FA9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650FA9" w:rsidRPr="00650FA9" w:rsidRDefault="00650FA9" w:rsidP="00650FA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50FA9" w:rsidRPr="00650FA9" w:rsidRDefault="00650FA9" w:rsidP="00650FA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 Окружающий мир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4А  кла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650FA9" w:rsidRPr="00650FA9" w:rsidTr="003D1C4C">
        <w:trPr>
          <w:trHeight w:val="408"/>
        </w:trPr>
        <w:tc>
          <w:tcPr>
            <w:tcW w:w="2972" w:type="dxa"/>
          </w:tcPr>
          <w:p w:rsidR="00650FA9" w:rsidRPr="00650FA9" w:rsidRDefault="00650FA9" w:rsidP="00650FA9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7229" w:type="dxa"/>
          </w:tcPr>
          <w:p w:rsidR="00650FA9" w:rsidRPr="00650FA9" w:rsidRDefault="00650FA9" w:rsidP="00650FA9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650FA9" w:rsidRPr="00650FA9" w:rsidTr="003D1C4C">
        <w:trPr>
          <w:trHeight w:val="408"/>
        </w:trPr>
        <w:tc>
          <w:tcPr>
            <w:tcW w:w="2972" w:type="dxa"/>
          </w:tcPr>
          <w:p w:rsidR="00650FA9" w:rsidRPr="00650FA9" w:rsidRDefault="00650FA9" w:rsidP="00650FA9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7229" w:type="dxa"/>
          </w:tcPr>
          <w:p w:rsidR="000824A2" w:rsidRPr="000824A2" w:rsidRDefault="00650FA9" w:rsidP="000824A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w w:val="99"/>
              </w:rPr>
              <w:t>Р</w:t>
            </w:r>
            <w:r w:rsidRPr="00650FA9">
              <w:rPr>
                <w:rFonts w:ascii="Times New Roman" w:eastAsia="Times New Roman" w:hAnsi="Times New Roman" w:cs="Times New Roman"/>
                <w:color w:val="000000"/>
              </w:rPr>
              <w:t>абочая Програм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Pr="00650FA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 w:rsidRPr="00650FA9">
              <w:rPr>
                <w:rFonts w:ascii="Times New Roman" w:eastAsia="Times New Roman" w:hAnsi="Times New Roman" w:cs="Times New Roman"/>
                <w:color w:val="000000"/>
              </w:rPr>
              <w:t>чеб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ного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 w:rsidRPr="00650FA9"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 w:rsidRPr="00650FA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</w:rPr>
              <w:t xml:space="preserve">та «Окружающий мир </w:t>
            </w:r>
            <w:r w:rsidRPr="00650FA9">
              <w:rPr>
                <w:rFonts w:ascii="Times New Roman" w:eastAsia="Times New Roman" w:hAnsi="Times New Roman" w:cs="Times New Roman"/>
                <w:color w:val="000000"/>
              </w:rPr>
              <w:t>» для 4А кла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650FA9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650FA9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 </w:t>
            </w:r>
            <w:r w:rsidR="000824A2" w:rsidRPr="000824A2">
              <w:rPr>
                <w:rFonts w:ascii="Times New Roman" w:hAnsi="Times New Roman" w:cs="Times New Roman"/>
              </w:rPr>
              <w:t xml:space="preserve">соответствует </w:t>
            </w:r>
            <w:r w:rsidR="000824A2" w:rsidRPr="000824A2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учебному предмету «Окружающий мир»</w:t>
            </w:r>
            <w:r w:rsidR="000824A2" w:rsidRPr="000824A2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0824A2" w:rsidRPr="00082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4A2" w:rsidRPr="000824A2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650FA9" w:rsidRPr="00650FA9" w:rsidRDefault="00650FA9" w:rsidP="00650FA9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  <w:p w:rsidR="00650FA9" w:rsidRPr="00650FA9" w:rsidRDefault="00650FA9" w:rsidP="00650FA9">
            <w:pPr>
              <w:ind w:right="-1" w:hanging="993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650FA9" w:rsidRPr="00650FA9" w:rsidTr="003D1C4C">
        <w:trPr>
          <w:trHeight w:val="408"/>
        </w:trPr>
        <w:tc>
          <w:tcPr>
            <w:tcW w:w="2972" w:type="dxa"/>
          </w:tcPr>
          <w:p w:rsidR="00650FA9" w:rsidRPr="00650FA9" w:rsidRDefault="00650FA9" w:rsidP="00650FA9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7229" w:type="dxa"/>
          </w:tcPr>
          <w:p w:rsidR="00650FA9" w:rsidRPr="00650FA9" w:rsidRDefault="00300C08" w:rsidP="00650FA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650FA9" w:rsidRPr="00650FA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650FA9" w:rsidRPr="00650FA9" w:rsidTr="003D1C4C">
        <w:tc>
          <w:tcPr>
            <w:tcW w:w="2972" w:type="dxa"/>
          </w:tcPr>
          <w:p w:rsidR="00650FA9" w:rsidRPr="00650FA9" w:rsidRDefault="00650FA9" w:rsidP="00650FA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7229" w:type="dxa"/>
          </w:tcPr>
          <w:p w:rsidR="00650FA9" w:rsidRPr="00650FA9" w:rsidRDefault="00650FA9" w:rsidP="00650FA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650FA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Федотова О.Н., </w:t>
            </w:r>
            <w:proofErr w:type="spellStart"/>
            <w:r w:rsidRPr="00650FA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Трафимова</w:t>
            </w:r>
            <w:proofErr w:type="spellEnd"/>
            <w:r w:rsidRPr="00650FA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Г.В., </w:t>
            </w:r>
            <w:proofErr w:type="spellStart"/>
            <w:r w:rsidRPr="00650FA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Трафимов</w:t>
            </w:r>
            <w:proofErr w:type="spellEnd"/>
            <w:r w:rsidRPr="00650FA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С.А., Царёва Л.А.. Окружающий мир. 4 класс: Учебник. В 2 ч</w:t>
            </w:r>
            <w:proofErr w:type="gramStart"/>
            <w:r w:rsidRPr="00650FA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.. — </w:t>
            </w:r>
            <w:proofErr w:type="gramEnd"/>
            <w:r w:rsidRPr="00650FA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М.: Академкнига/Учебник, 2020г</w:t>
            </w:r>
          </w:p>
          <w:p w:rsidR="00650FA9" w:rsidRPr="00650FA9" w:rsidRDefault="00650FA9" w:rsidP="00650F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0FA9" w:rsidRPr="00650FA9" w:rsidTr="003D1C4C">
        <w:tc>
          <w:tcPr>
            <w:tcW w:w="2972" w:type="dxa"/>
          </w:tcPr>
          <w:p w:rsidR="00650FA9" w:rsidRPr="00650FA9" w:rsidRDefault="00650FA9" w:rsidP="00650FA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7229" w:type="dxa"/>
          </w:tcPr>
          <w:p w:rsidR="00650FA9" w:rsidRPr="00650FA9" w:rsidRDefault="00650FA9" w:rsidP="00650FA9">
            <w:pPr>
              <w:numPr>
                <w:ilvl w:val="0"/>
                <w:numId w:val="2"/>
              </w:numPr>
              <w:shd w:val="clear" w:color="auto" w:fill="FFFFFF"/>
              <w:spacing w:before="30" w:after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 школьников целостной картины окружающей его природной и социальной среды и его места в этой среде как личности;</w:t>
            </w:r>
          </w:p>
          <w:p w:rsidR="00650FA9" w:rsidRPr="00650FA9" w:rsidRDefault="00650FA9" w:rsidP="00650FA9">
            <w:pPr>
              <w:numPr>
                <w:ilvl w:val="0"/>
                <w:numId w:val="2"/>
              </w:numPr>
              <w:shd w:val="clear" w:color="auto" w:fill="FFFFFF"/>
              <w:spacing w:before="30" w:after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людьми, обществом и природой.</w:t>
            </w:r>
          </w:p>
        </w:tc>
      </w:tr>
      <w:tr w:rsidR="00650FA9" w:rsidRPr="00650FA9" w:rsidTr="003D1C4C">
        <w:tc>
          <w:tcPr>
            <w:tcW w:w="2972" w:type="dxa"/>
          </w:tcPr>
          <w:p w:rsidR="00650FA9" w:rsidRPr="00650FA9" w:rsidRDefault="00650FA9" w:rsidP="00650FA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7229" w:type="dxa"/>
          </w:tcPr>
          <w:p w:rsidR="00650FA9" w:rsidRPr="00650FA9" w:rsidRDefault="00650FA9" w:rsidP="00650FA9">
            <w:pPr>
              <w:numPr>
                <w:ilvl w:val="0"/>
                <w:numId w:val="3"/>
              </w:num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поддержка индивидуальности ребенка на основе учета его жизненного опыта - опыта сельской жизни, с естественно-природным ритмом жизни, и опыта городской жизни - с развитой инфраструктурой, с разнообразными источниками</w:t>
            </w:r>
          </w:p>
          <w:p w:rsidR="00650FA9" w:rsidRPr="00650FA9" w:rsidRDefault="00650FA9" w:rsidP="00650FA9">
            <w:pPr>
              <w:numPr>
                <w:ilvl w:val="0"/>
                <w:numId w:val="3"/>
              </w:num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информации;</w:t>
            </w:r>
          </w:p>
          <w:p w:rsidR="00650FA9" w:rsidRPr="00650FA9" w:rsidRDefault="00650FA9" w:rsidP="00650FA9">
            <w:pPr>
              <w:numPr>
                <w:ilvl w:val="0"/>
                <w:numId w:val="3"/>
              </w:num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последовательное формирование у школьников </w:t>
            </w:r>
            <w:proofErr w:type="spellStart"/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общеучебных</w:t>
            </w:r>
            <w:proofErr w:type="spellEnd"/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умений, основанных на способности ребенка наблюдать и анализировать, выделять существенные признают на их основе проводить обобщение; специальных умений: работа с научно-популярной, справочной литературой и проведение фенологических наблюдений, физических опытов, простейших измерений;</w:t>
            </w:r>
          </w:p>
          <w:p w:rsidR="00650FA9" w:rsidRPr="00650FA9" w:rsidRDefault="00650FA9" w:rsidP="00650FA9">
            <w:pPr>
              <w:numPr>
                <w:ilvl w:val="0"/>
                <w:numId w:val="3"/>
              </w:num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школьниками взаимосвязей жизнедеятельности человека и природы, человека и общества (на уровне ознакомления), знаний об объектах, явлениях, закономерностях окружающего ребенка мира и методах его познания с целью дальнейшего изучения в основной школе естественнонаучных и обществоведческих дисциплин;</w:t>
            </w:r>
          </w:p>
          <w:p w:rsidR="00650FA9" w:rsidRPr="00650FA9" w:rsidRDefault="00650FA9" w:rsidP="00650FA9">
            <w:pPr>
              <w:numPr>
                <w:ilvl w:val="0"/>
                <w:numId w:val="3"/>
              </w:num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воспитание у школьников бережного отношения к объектам природы и результатам труда людей, сознательного отношения к здоровому образу жизни, формирование </w:t>
            </w: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элементарной экологической культуры, навыков нравственного поведения в природе, быту, обществе;</w:t>
            </w:r>
          </w:p>
          <w:p w:rsidR="00650FA9" w:rsidRPr="00650FA9" w:rsidRDefault="00650FA9" w:rsidP="00650FA9">
            <w:pPr>
              <w:numPr>
                <w:ilvl w:val="0"/>
                <w:numId w:val="3"/>
              </w:num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и укрепление психического и физического здоровья детей.</w:t>
            </w:r>
          </w:p>
          <w:p w:rsidR="00650FA9" w:rsidRPr="00650FA9" w:rsidRDefault="00650FA9" w:rsidP="00650FA9">
            <w:pPr>
              <w:numPr>
                <w:ilvl w:val="0"/>
                <w:numId w:val="3"/>
              </w:numPr>
              <w:shd w:val="clear" w:color="auto" w:fill="FFFFFF"/>
              <w:tabs>
                <w:tab w:val="num" w:pos="147"/>
              </w:tabs>
              <w:spacing w:before="30" w:after="30"/>
              <w:ind w:left="1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0FA9" w:rsidRPr="00650FA9" w:rsidTr="003D1C4C">
        <w:tc>
          <w:tcPr>
            <w:tcW w:w="2972" w:type="dxa"/>
          </w:tcPr>
          <w:p w:rsidR="00650FA9" w:rsidRPr="00650FA9" w:rsidRDefault="00650FA9" w:rsidP="00650FA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650FA9" w:rsidRPr="00650FA9" w:rsidRDefault="00650FA9" w:rsidP="00650FA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650FA9" w:rsidRPr="00650FA9" w:rsidRDefault="00650FA9" w:rsidP="00650FA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650FA9" w:rsidRPr="00650FA9" w:rsidRDefault="00650FA9" w:rsidP="00650FA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650FA9" w:rsidRPr="00650FA9" w:rsidRDefault="00650FA9" w:rsidP="00650FA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650FA9" w:rsidRPr="00650FA9" w:rsidRDefault="00650FA9" w:rsidP="00650FA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650FA9" w:rsidRPr="00650FA9" w:rsidRDefault="00650FA9" w:rsidP="00650FA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650FA9" w:rsidRPr="00650FA9" w:rsidRDefault="00650FA9" w:rsidP="00650FA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650FA9" w:rsidRPr="00650FA9" w:rsidRDefault="00650FA9" w:rsidP="00650FA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учебно-методического</w:t>
            </w:r>
            <w:r w:rsidRPr="00650FA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650FA9" w:rsidRPr="00650FA9" w:rsidTr="003D1C4C">
        <w:tc>
          <w:tcPr>
            <w:tcW w:w="2972" w:type="dxa"/>
          </w:tcPr>
          <w:p w:rsidR="00650FA9" w:rsidRPr="00650FA9" w:rsidRDefault="00650FA9" w:rsidP="00650FA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7229" w:type="dxa"/>
          </w:tcPr>
          <w:p w:rsidR="00650FA9" w:rsidRPr="00650FA9" w:rsidRDefault="00650FA9" w:rsidP="00650FA9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650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 часа в неделю, 68 часов в год</w:t>
            </w:r>
          </w:p>
        </w:tc>
      </w:tr>
      <w:tr w:rsidR="00650FA9" w:rsidRPr="00650FA9" w:rsidTr="003D1C4C">
        <w:tc>
          <w:tcPr>
            <w:tcW w:w="2972" w:type="dxa"/>
          </w:tcPr>
          <w:p w:rsidR="00650FA9" w:rsidRPr="00650FA9" w:rsidRDefault="00650FA9" w:rsidP="00650FA9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0FA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7229" w:type="dxa"/>
          </w:tcPr>
          <w:p w:rsidR="00650FA9" w:rsidRPr="00650FA9" w:rsidRDefault="00650FA9" w:rsidP="00650FA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FA9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письменный и устный. </w:t>
            </w:r>
          </w:p>
          <w:p w:rsidR="00650FA9" w:rsidRPr="00650FA9" w:rsidRDefault="00650FA9" w:rsidP="00650FA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FA9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контроля: индивидуальная, групповая и фронтальная. </w:t>
            </w:r>
          </w:p>
          <w:p w:rsidR="00650FA9" w:rsidRPr="00650FA9" w:rsidRDefault="00650FA9" w:rsidP="00650FA9">
            <w:pPr>
              <w:spacing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0FA9">
              <w:rPr>
                <w:rFonts w:ascii="Times New Roman" w:hAnsi="Times New Roman" w:cs="Times New Roman"/>
                <w:sz w:val="24"/>
                <w:szCs w:val="24"/>
              </w:rPr>
              <w:t>Виды контроля: тестирование, самостоятельная работа, устный опрос, контрольные работы.</w:t>
            </w:r>
          </w:p>
          <w:p w:rsidR="00650FA9" w:rsidRPr="00650FA9" w:rsidRDefault="00650FA9" w:rsidP="00650FA9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0FA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Промежуточная аттестация подразделяется на четвертную и годовую.</w:t>
            </w:r>
          </w:p>
          <w:p w:rsidR="00650FA9" w:rsidRPr="00650FA9" w:rsidRDefault="00650FA9" w:rsidP="00650FA9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0FA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Четвертная промежуточная аттестация обучающихся 3</w:t>
            </w:r>
            <w:proofErr w:type="gramStart"/>
            <w:r w:rsidRPr="00650FA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В</w:t>
            </w:r>
            <w:proofErr w:type="gramEnd"/>
            <w:r w:rsidRPr="00650FA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класса проводится с целью получения объективной оценки усвоения обучающимися образовательных программ каждого года обучения по завершении определенного временного промежутка (четверть). Отметка обучающегося за четверть в 3 классах выставляется на основе результатов текущего контроля успеваемости.</w:t>
            </w:r>
          </w:p>
          <w:p w:rsidR="00650FA9" w:rsidRPr="00650FA9" w:rsidRDefault="00650FA9" w:rsidP="00650FA9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650FA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усредненный балл четвертных отметок в 4 классах</w:t>
            </w:r>
          </w:p>
        </w:tc>
      </w:tr>
    </w:tbl>
    <w:p w:rsidR="00650FA9" w:rsidRPr="00650FA9" w:rsidRDefault="00650FA9" w:rsidP="00650FA9">
      <w:pPr>
        <w:rPr>
          <w:rFonts w:ascii="Calibri" w:eastAsia="Times New Roman" w:hAnsi="Calibri" w:cs="Times New Roman"/>
          <w:lang w:eastAsia="ru-RU"/>
        </w:rPr>
      </w:pPr>
    </w:p>
    <w:p w:rsidR="00650FA9" w:rsidRPr="00650FA9" w:rsidRDefault="00650FA9" w:rsidP="00650FA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0FA9" w:rsidRPr="00650FA9" w:rsidRDefault="00650FA9" w:rsidP="00650FA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2E1E" w:rsidRDefault="003B2E1E"/>
    <w:sectPr w:rsidR="003B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>
    <w:nsid w:val="3A911F05"/>
    <w:multiLevelType w:val="multilevel"/>
    <w:tmpl w:val="7BD6404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646031"/>
    <w:multiLevelType w:val="hybridMultilevel"/>
    <w:tmpl w:val="EE76A5C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53F"/>
    <w:rsid w:val="000824A2"/>
    <w:rsid w:val="00300C08"/>
    <w:rsid w:val="003B2E1E"/>
    <w:rsid w:val="00650FA9"/>
    <w:rsid w:val="00CA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650FA9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50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650FA9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50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2023-06-01T06:10:00Z</dcterms:created>
  <dcterms:modified xsi:type="dcterms:W3CDTF">2024-11-12T09:43:00Z</dcterms:modified>
</cp:coreProperties>
</file>