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5A5" w:rsidRPr="00E675A5" w:rsidRDefault="00E675A5" w:rsidP="00E675A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675A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E675A5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E675A5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E675A5" w:rsidRPr="00E675A5" w:rsidRDefault="00E675A5" w:rsidP="00E675A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E675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E675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E675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E675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литературному чтению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4</w:t>
      </w:r>
      <w:proofErr w:type="gramStart"/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E675A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E675A5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E675A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E675A5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E675A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E675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«Литературное чтение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4А кла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E675A5" w:rsidRPr="00E675A5" w:rsidTr="003D1C4C">
        <w:trPr>
          <w:trHeight w:val="408"/>
        </w:trPr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E675A5" w:rsidRPr="00E675A5" w:rsidRDefault="00E675A5" w:rsidP="00E675A5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E675A5" w:rsidRPr="00E675A5" w:rsidTr="003D1C4C">
        <w:trPr>
          <w:trHeight w:val="408"/>
        </w:trPr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116DC8" w:rsidRPr="00116DC8" w:rsidRDefault="00E675A5" w:rsidP="00116DC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E675A5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67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абочая Програм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</w:rPr>
              <w:t xml:space="preserve">та «Окружающий мир 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» для 4А кла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E675A5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E675A5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</w:t>
            </w:r>
            <w:r w:rsidR="00116DC8" w:rsidRPr="00116DC8">
              <w:rPr>
                <w:rFonts w:ascii="Times New Roman" w:hAnsi="Times New Roman" w:cs="Times New Roman"/>
              </w:rPr>
              <w:t xml:space="preserve">соответствует </w:t>
            </w:r>
            <w:r w:rsidR="00116DC8" w:rsidRPr="00116DC8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116DC8">
              <w:rPr>
                <w:rFonts w:ascii="Times New Roman" w:hAnsi="Times New Roman" w:cs="Times New Roman"/>
                <w:sz w:val="24"/>
                <w:szCs w:val="24"/>
              </w:rPr>
              <w:t>чебному предмету «Литературное чтение</w:t>
            </w:r>
            <w:r w:rsidR="00116DC8" w:rsidRPr="00116D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16DC8" w:rsidRPr="00116DC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116DC8" w:rsidRPr="00116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DC8" w:rsidRPr="00116DC8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E675A5" w:rsidRPr="00E675A5" w:rsidRDefault="00E675A5" w:rsidP="00E675A5">
            <w:pPr>
              <w:spacing w:before="1" w:after="120"/>
              <w:ind w:firstLine="12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E675A5" w:rsidRPr="00E675A5" w:rsidTr="003D1C4C">
        <w:trPr>
          <w:trHeight w:val="408"/>
        </w:trPr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E675A5" w:rsidRPr="00E675A5" w:rsidRDefault="009D3C5C" w:rsidP="00E675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E675A5" w:rsidRPr="00E675A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E675A5" w:rsidRPr="00E675A5" w:rsidRDefault="00E675A5" w:rsidP="00E675A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E675A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Чуракова</w:t>
            </w:r>
            <w:proofErr w:type="spellEnd"/>
            <w:r w:rsidRPr="00E675A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Н.А. Литературное чтение. 4 класс: Учебник. В 2 ч</w:t>
            </w:r>
            <w:proofErr w:type="gramStart"/>
            <w:r w:rsidRPr="00E675A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.. — </w:t>
            </w:r>
            <w:proofErr w:type="gramEnd"/>
            <w:r w:rsidRPr="00E675A5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М.: Академкнига/Учебник, 2020 г</w:t>
            </w:r>
          </w:p>
          <w:p w:rsidR="00E675A5" w:rsidRPr="00E675A5" w:rsidRDefault="00E675A5" w:rsidP="00E675A5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E675A5" w:rsidRPr="00E675A5" w:rsidRDefault="00E675A5" w:rsidP="00E675A5">
            <w:pPr>
              <w:numPr>
                <w:ilvl w:val="0"/>
                <w:numId w:val="4"/>
              </w:numPr>
              <w:spacing w:before="100" w:beforeAutospacing="1" w:after="100" w:afterAutospacing="1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E675A5" w:rsidRPr="00E675A5" w:rsidRDefault="00E675A5" w:rsidP="00E675A5">
            <w:pPr>
              <w:numPr>
                <w:ilvl w:val="0"/>
                <w:numId w:val="4"/>
              </w:numPr>
              <w:spacing w:before="100" w:beforeAutospacing="1" w:after="100" w:afterAutospacing="1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E675A5" w:rsidRPr="00E675A5" w:rsidRDefault="00E675A5" w:rsidP="00E675A5">
            <w:pPr>
              <w:numPr>
                <w:ilvl w:val="0"/>
                <w:numId w:val="4"/>
              </w:numPr>
              <w:spacing w:before="100" w:beforeAutospacing="1" w:after="100" w:afterAutospacing="1"/>
              <w:ind w:lef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      </w: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E675A5" w:rsidRPr="00E675A5" w:rsidRDefault="00E675A5" w:rsidP="00E675A5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духовно-нравственная</w:t>
            </w:r>
            <w:proofErr w:type="gramEnd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</w:t>
            </w:r>
          </w:p>
          <w:p w:rsidR="00E675A5" w:rsidRPr="00E675A5" w:rsidRDefault="00E675A5" w:rsidP="00E675A5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духовно-эстетическая</w:t>
            </w:r>
            <w:proofErr w:type="gramEnd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от формирования видеть красоту целого до воспитания чуткости к отдельной детали;</w:t>
            </w:r>
          </w:p>
          <w:p w:rsidR="00E675A5" w:rsidRPr="00E675A5" w:rsidRDefault="00E675A5" w:rsidP="00E675A5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литературоведческая</w:t>
            </w:r>
            <w:proofErr w:type="gramEnd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от формирования умения различать разные способы построения картин мира в художественных произведениях (роды, виды и жанры 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литературы) до развития понимания, с помощью каких именно средств выразительности достигается желаемый эмоциональный эффект (художественные приёмы);</w:t>
            </w:r>
          </w:p>
          <w:p w:rsidR="00E675A5" w:rsidRPr="00E675A5" w:rsidRDefault="00E675A5" w:rsidP="00E675A5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библиографическая</w:t>
            </w:r>
            <w:proofErr w:type="gramEnd"/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</w:t>
            </w: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E675A5" w:rsidRPr="00E675A5" w:rsidRDefault="00E675A5" w:rsidP="00E675A5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E675A5" w:rsidRPr="00E675A5" w:rsidRDefault="00E675A5" w:rsidP="00E675A5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E675A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E675A5" w:rsidRPr="00E675A5" w:rsidRDefault="009D3C5C" w:rsidP="00E675A5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 часа в неделю, 136 часов</w:t>
            </w:r>
            <w:bookmarkStart w:id="0" w:name="_GoBack"/>
            <w:bookmarkEnd w:id="0"/>
            <w:r w:rsidR="00E675A5"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E675A5" w:rsidRPr="00E675A5" w:rsidTr="003D1C4C">
        <w:tc>
          <w:tcPr>
            <w:tcW w:w="2972" w:type="dxa"/>
          </w:tcPr>
          <w:p w:rsidR="00E675A5" w:rsidRPr="00E675A5" w:rsidRDefault="00E675A5" w:rsidP="00E675A5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75A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E675A5" w:rsidRPr="00E675A5" w:rsidRDefault="00E675A5" w:rsidP="00E675A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1"/>
                <w:shd w:val="clear" w:color="auto" w:fill="FFFFFF"/>
              </w:rPr>
              <w:t>Контроль знаний, умений и навыков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Cs w:val="21"/>
                <w:shd w:val="clear" w:color="auto" w:fill="FFFFFF"/>
              </w:rPr>
              <w:t> учащихся по курсу «</w:t>
            </w: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Литературного чтения» проводится в форме: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беседы,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-фронтального и индивидуального опроса,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работы по карточкам,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-подготовки творческих работ,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тестирования,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-систематической проверки навыка чтения,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67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-индивидуальных бесед по вопросам самостоятельного чтения учащихся, </w:t>
            </w:r>
          </w:p>
          <w:p w:rsidR="00E675A5" w:rsidRPr="00E675A5" w:rsidRDefault="00E675A5" w:rsidP="00E675A5">
            <w:pPr>
              <w:numPr>
                <w:ilvl w:val="0"/>
                <w:numId w:val="2"/>
              </w:numPr>
              <w:spacing w:after="16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E675A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-контрольных работ.</w:t>
            </w:r>
          </w:p>
        </w:tc>
      </w:tr>
    </w:tbl>
    <w:p w:rsidR="003B2E1E" w:rsidRDefault="003B2E1E"/>
    <w:sectPr w:rsidR="003B2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EF"/>
    <w:multiLevelType w:val="hybridMultilevel"/>
    <w:tmpl w:val="CC94F1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3A8D631B"/>
    <w:multiLevelType w:val="hybridMultilevel"/>
    <w:tmpl w:val="BB44AC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2725F"/>
    <w:multiLevelType w:val="hybridMultilevel"/>
    <w:tmpl w:val="EB18B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B1"/>
    <w:rsid w:val="00116DC8"/>
    <w:rsid w:val="003B2E1E"/>
    <w:rsid w:val="009D3C5C"/>
    <w:rsid w:val="00D361B1"/>
    <w:rsid w:val="00E6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E675A5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39"/>
    <w:rsid w:val="00E675A5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7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6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2023-06-01T06:11:00Z</dcterms:created>
  <dcterms:modified xsi:type="dcterms:W3CDTF">2024-11-12T09:41:00Z</dcterms:modified>
</cp:coreProperties>
</file>